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842"/>
      </w:tblGrid>
      <w:tr w:rsidR="007175EB" w:rsidTr="00C91258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D475B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7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6F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49143F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175EB" w:rsidRPr="00A63ACE" w:rsidTr="001C6F58">
        <w:trPr>
          <w:trHeight w:val="76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67" w:rsidRPr="001C6F58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ПОРЯДО</w:t>
            </w:r>
            <w:r w:rsidR="00733067"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К</w:t>
            </w:r>
          </w:p>
          <w:p w:rsidR="001C6F58" w:rsidRDefault="00733067" w:rsidP="001C6F5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подачи заявлений на участие </w:t>
            </w:r>
            <w:r w:rsidR="007175EB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1C6F58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</w:t>
            </w:r>
          </w:p>
          <w:p w:rsidR="007175EB" w:rsidRPr="002620BC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z w:val="28"/>
              </w:rPr>
              <w:t>по образовательным программам среднего общего образования</w:t>
            </w:r>
          </w:p>
        </w:tc>
      </w:tr>
    </w:tbl>
    <w:p w:rsidR="007175EB" w:rsidRPr="006E1ADE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</w:p>
    <w:p w:rsidR="007175EB" w:rsidRDefault="007175EB" w:rsidP="007175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>аявлени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 </w:t>
      </w:r>
      <w:r w:rsidR="00FE2FB4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форм(-ы) ГИА, а также сроков участия в экзаменах </w:t>
      </w:r>
      <w:r w:rsidRPr="00DB4DC1">
        <w:rPr>
          <w:rFonts w:ascii="Times New Roman" w:hAnsi="Times New Roman" w:cs="Times New Roman"/>
          <w:sz w:val="28"/>
          <w:szCs w:val="28"/>
        </w:rPr>
        <w:t>пода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тся </w:t>
      </w:r>
      <w:r w:rsidR="001847DF">
        <w:rPr>
          <w:rFonts w:ascii="Times New Roman" w:hAnsi="Times New Roman" w:cs="Times New Roman"/>
          <w:b/>
          <w:sz w:val="28"/>
          <w:szCs w:val="28"/>
        </w:rPr>
        <w:t>до 1 февраля 2025</w:t>
      </w:r>
      <w:r w:rsidR="001C6F58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DB4D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2FB4" w:rsidTr="00FE2FB4">
        <w:tc>
          <w:tcPr>
            <w:tcW w:w="9571" w:type="dxa"/>
          </w:tcPr>
          <w:p w:rsidR="00651BDC" w:rsidRDefault="00FE2FB4" w:rsidP="00153E5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экзаменах после 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A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уважительных причин (болезни или иных обстоятельств), подтвержденных документально. В этом случае </w:t>
            </w:r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чем за две недели до начала соответствующего экзамена</w:t>
            </w:r>
            <w:r w:rsidR="00651BDC"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государственную экзаменационную комиссию Ивановской области предоставляются:</w:t>
            </w:r>
          </w:p>
          <w:p w:rsidR="00651BDC" w:rsidRDefault="00FE2FB4" w:rsidP="00651BDC">
            <w:pPr>
              <w:pStyle w:val="ad"/>
              <w:numPr>
                <w:ilvl w:val="0"/>
                <w:numId w:val="29"/>
              </w:numPr>
              <w:spacing w:before="6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экзамен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FE2FB4" w:rsidRDefault="00FE2FB4" w:rsidP="0082260F">
            <w:pPr>
              <w:pStyle w:val="ad"/>
              <w:numPr>
                <w:ilvl w:val="0"/>
                <w:numId w:val="29"/>
              </w:numPr>
              <w:spacing w:before="60" w:after="12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возможности подать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до 1 февраля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различных категорий участников </w:t>
      </w:r>
      <w:r w:rsidR="00E84BA2">
        <w:rPr>
          <w:rFonts w:ascii="Times New Roman" w:hAnsi="Times New Roman" w:cs="Times New Roman"/>
          <w:b/>
          <w:sz w:val="28"/>
          <w:szCs w:val="28"/>
        </w:rPr>
        <w:t>ГИА</w:t>
      </w:r>
    </w:p>
    <w:p w:rsidR="007175EB" w:rsidRPr="00424810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="00A1199B" w:rsidRPr="00A1199B">
        <w:rPr>
          <w:rFonts w:ascii="Times New Roman" w:hAnsi="Times New Roman" w:cs="Times New Roman"/>
          <w:b/>
          <w:spacing w:val="-2"/>
          <w:sz w:val="28"/>
          <w:szCs w:val="28"/>
        </w:rPr>
        <w:t>Д-1-ЕГЭ</w:t>
      </w:r>
      <w:r w:rsidR="001B6E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/ </w:t>
      </w:r>
      <w:r w:rsidR="00A61EA4">
        <w:rPr>
          <w:rFonts w:ascii="Times New Roman" w:hAnsi="Times New Roman" w:cs="Times New Roman"/>
          <w:b/>
          <w:sz w:val="24"/>
        </w:rPr>
        <w:t>Д-1</w:t>
      </w:r>
      <w:r w:rsidR="00A61EA4" w:rsidRPr="002C7A16">
        <w:rPr>
          <w:rFonts w:ascii="Times New Roman" w:hAnsi="Times New Roman" w:cs="Times New Roman"/>
          <w:b/>
          <w:sz w:val="24"/>
        </w:rPr>
        <w:t>-</w:t>
      </w:r>
      <w:r w:rsidR="00A61EA4">
        <w:rPr>
          <w:rFonts w:ascii="Times New Roman" w:hAnsi="Times New Roman" w:cs="Times New Roman"/>
          <w:b/>
          <w:sz w:val="24"/>
        </w:rPr>
        <w:t>ГВЭ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175EB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</w:t>
      </w:r>
      <w:r w:rsidR="00E4133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 w:rsidR="00006679"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E4133F">
        <w:rPr>
          <w:rFonts w:ascii="Times New Roman" w:hAnsi="Times New Roman" w:cs="Times New Roman"/>
          <w:sz w:val="28"/>
          <w:szCs w:val="28"/>
        </w:rPr>
        <w:t>(</w:t>
      </w:r>
      <w:r w:rsidR="003D5700">
        <w:rPr>
          <w:rFonts w:ascii="Times New Roman" w:hAnsi="Times New Roman" w:cs="Times New Roman"/>
          <w:sz w:val="28"/>
          <w:szCs w:val="28"/>
        </w:rPr>
        <w:t>колледжи</w:t>
      </w:r>
      <w:r w:rsidR="00E4133F">
        <w:rPr>
          <w:rFonts w:ascii="Times New Roman" w:hAnsi="Times New Roman" w:cs="Times New Roman"/>
          <w:sz w:val="28"/>
          <w:szCs w:val="28"/>
        </w:rPr>
        <w:t>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00667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06679" w:rsidRPr="00B2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172B8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Pr="00006679">
        <w:rPr>
          <w:rFonts w:ascii="Times New Roman" w:hAnsi="Times New Roman" w:cs="Times New Roman"/>
          <w:b/>
          <w:sz w:val="28"/>
          <w:szCs w:val="28"/>
        </w:rPr>
        <w:t>:</w:t>
      </w:r>
    </w:p>
    <w:p w:rsidR="007175EB" w:rsidRDefault="007175EB" w:rsidP="00E4133F">
      <w:pPr>
        <w:pStyle w:val="ad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30DEF">
        <w:rPr>
          <w:rFonts w:ascii="Times New Roman" w:hAnsi="Times New Roman" w:cs="Times New Roman"/>
          <w:sz w:val="28"/>
          <w:szCs w:val="28"/>
        </w:rPr>
        <w:t>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33F" w:rsidRPr="00E4133F">
        <w:rPr>
          <w:rFonts w:ascii="Times New Roman" w:hAnsi="Times New Roman" w:cs="Times New Roman"/>
          <w:sz w:val="28"/>
          <w:szCs w:val="28"/>
        </w:rPr>
        <w:t>заверша</w:t>
      </w:r>
      <w:r w:rsidR="00E4133F">
        <w:rPr>
          <w:rFonts w:ascii="Times New Roman" w:hAnsi="Times New Roman" w:cs="Times New Roman"/>
          <w:sz w:val="28"/>
          <w:szCs w:val="28"/>
        </w:rPr>
        <w:t>ющие/завершившие</w:t>
      </w:r>
      <w:r w:rsidR="00E4133F"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 w:rsidR="00E4133F"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участника:</w:t>
      </w:r>
    </w:p>
    <w:p w:rsidR="007175EB" w:rsidRPr="00FD55B6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4"/>
        </w:rPr>
        <w:t>;</w:t>
      </w:r>
    </w:p>
    <w:p w:rsidR="007175EB" w:rsidRPr="00685715" w:rsidRDefault="007175EB" w:rsidP="00685715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</w:t>
      </w:r>
      <w:r w:rsidR="00785D7F" w:rsidRPr="00685715">
        <w:rPr>
          <w:rFonts w:ascii="Times New Roman" w:hAnsi="Times New Roman" w:cs="Times New Roman"/>
          <w:b/>
          <w:sz w:val="28"/>
          <w:szCs w:val="28"/>
        </w:rPr>
        <w:t xml:space="preserve"> по форме </w:t>
      </w:r>
      <w:r w:rsidR="00685715" w:rsidRPr="00685715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 w:rsidRPr="00685715"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lastRenderedPageBreak/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Pr="00A1080A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обучение по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 w:rsidR="00006679"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обязательного </w:t>
      </w:r>
      <w:r w:rsidR="003D03D4">
        <w:rPr>
          <w:rFonts w:ascii="Times New Roman" w:hAnsi="Times New Roman" w:cs="Times New Roman"/>
          <w:sz w:val="28"/>
          <w:szCs w:val="28"/>
        </w:rPr>
        <w:t>пенсионного страхования (СНИЛС);</w:t>
      </w:r>
    </w:p>
    <w:p w:rsidR="003D03D4" w:rsidRDefault="003D03D4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 xml:space="preserve">Выпускники прошлых лет предоставляют оригинал </w:t>
      </w:r>
      <w:r w:rsidR="00D77C0D" w:rsidRPr="00D77C0D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 w:cs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 оригинал</w:t>
      </w:r>
      <w:r w:rsidR="00D77C0D"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 w:rsidR="003D5700"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 w:rsidR="003D5700"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D77C0D">
        <w:rPr>
          <w:rFonts w:ascii="Times New Roman" w:hAnsi="Times New Roman" w:cs="Times New Roman"/>
          <w:sz w:val="28"/>
          <w:szCs w:val="28"/>
        </w:rPr>
        <w:t xml:space="preserve"> </w:t>
      </w:r>
      <w:r w:rsidRPr="00D77C0D">
        <w:rPr>
          <w:rFonts w:ascii="Times New Roman" w:hAnsi="Times New Roman" w:cs="Times New Roman"/>
          <w:b/>
          <w:sz w:val="28"/>
          <w:szCs w:val="28"/>
        </w:rPr>
        <w:t>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175EB" w:rsidRPr="00BA2557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06C">
        <w:rPr>
          <w:rFonts w:ascii="Times New Roman" w:hAnsi="Times New Roman" w:cs="Times New Roman"/>
          <w:sz w:val="28"/>
          <w:szCs w:val="28"/>
        </w:rPr>
        <w:t>Лица</w:t>
      </w:r>
      <w:r w:rsidR="003D03D4">
        <w:rPr>
          <w:rFonts w:ascii="Times New Roman" w:hAnsi="Times New Roman" w:cs="Times New Roman"/>
          <w:sz w:val="28"/>
          <w:szCs w:val="28"/>
        </w:rPr>
        <w:t xml:space="preserve"> </w:t>
      </w:r>
      <w:r w:rsidRPr="00BA2557">
        <w:rPr>
          <w:rFonts w:ascii="Times New Roman" w:hAnsi="Times New Roman" w:cs="Times New Roman"/>
          <w:sz w:val="28"/>
          <w:szCs w:val="28"/>
        </w:rPr>
        <w:t>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7175EB" w:rsidRPr="000928FA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экзаменов</w:t>
      </w:r>
      <w:r w:rsidRPr="00D876D5">
        <w:rPr>
          <w:rFonts w:ascii="Times New Roman" w:hAnsi="Times New Roman" w:cs="Times New Roman"/>
          <w:sz w:val="28"/>
          <w:szCs w:val="28"/>
        </w:rPr>
        <w:t xml:space="preserve"> получают уведомления о регистрации на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</w:t>
      </w:r>
      <w:r w:rsidR="00B47030">
        <w:rPr>
          <w:rFonts w:ascii="Times New Roman" w:hAnsi="Times New Roman" w:cs="Times New Roman"/>
          <w:sz w:val="28"/>
          <w:szCs w:val="28"/>
        </w:rPr>
        <w:t xml:space="preserve"> лично в местах регистрации, где они подали заявление</w:t>
      </w:r>
      <w:r w:rsidR="006E61F4">
        <w:rPr>
          <w:rFonts w:ascii="Times New Roman" w:hAnsi="Times New Roman" w:cs="Times New Roman"/>
          <w:sz w:val="28"/>
          <w:szCs w:val="28"/>
        </w:rPr>
        <w:t xml:space="preserve"> на участие в ГИА (ЕГЭ / ГВЭ)</w:t>
      </w:r>
      <w:r w:rsidRPr="00D876D5">
        <w:rPr>
          <w:rFonts w:ascii="Times New Roman" w:hAnsi="Times New Roman" w:cs="Times New Roman"/>
          <w:sz w:val="28"/>
          <w:szCs w:val="28"/>
        </w:rPr>
        <w:t>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</w:t>
      </w:r>
      <w:r w:rsidR="00D876D5">
        <w:rPr>
          <w:rFonts w:ascii="Times New Roman" w:hAnsi="Times New Roman" w:cs="Times New Roman"/>
          <w:sz w:val="28"/>
          <w:szCs w:val="28"/>
        </w:rPr>
        <w:t>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876D5">
        <w:rPr>
          <w:rFonts w:ascii="Times New Roman" w:hAnsi="Times New Roman" w:cs="Times New Roman"/>
          <w:sz w:val="28"/>
          <w:szCs w:val="28"/>
        </w:rPr>
        <w:t xml:space="preserve">экзамена и скан-копий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информационном федеральном портале </w:t>
      </w:r>
      <w:bookmarkStart w:id="0" w:name="_GoBack"/>
      <w:bookmarkEnd w:id="0"/>
      <w:r w:rsidRPr="001847DF">
        <w:rPr>
          <w:rFonts w:ascii="Times New Roman" w:hAnsi="Times New Roman" w:cs="Times New Roman"/>
          <w:sz w:val="28"/>
          <w:szCs w:val="28"/>
          <w:highlight w:val="yellow"/>
        </w:rPr>
        <w:t>(https://checkege.rustest.ru).</w:t>
      </w:r>
    </w:p>
    <w:sectPr w:rsidR="007175EB" w:rsidSect="001C6F58">
      <w:headerReference w:type="default" r:id="rId8"/>
      <w:pgSz w:w="11906" w:h="16838"/>
      <w:pgMar w:top="851" w:right="1133" w:bottom="709" w:left="1418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F6" w:rsidRDefault="00594FF6" w:rsidP="00CE0494">
      <w:pPr>
        <w:spacing w:after="0" w:line="240" w:lineRule="auto"/>
      </w:pPr>
      <w:r>
        <w:separator/>
      </w:r>
    </w:p>
  </w:endnote>
  <w:endnote w:type="continuationSeparator" w:id="0">
    <w:p w:rsidR="00594FF6" w:rsidRDefault="00594FF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F6" w:rsidRDefault="00594FF6" w:rsidP="00CE0494">
      <w:pPr>
        <w:spacing w:after="0" w:line="240" w:lineRule="auto"/>
      </w:pPr>
      <w:r>
        <w:separator/>
      </w:r>
    </w:p>
  </w:footnote>
  <w:footnote w:type="continuationSeparator" w:id="0">
    <w:p w:rsidR="00594FF6" w:rsidRDefault="00594FF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DF">
          <w:rPr>
            <w:noProof/>
          </w:rPr>
          <w:t>5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 w15:restartNumberingAfterBreak="0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77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3D4C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E606A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2AA3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3E52"/>
    <w:rsid w:val="00157EEF"/>
    <w:rsid w:val="00160AB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47DF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B6E77"/>
    <w:rsid w:val="001C3B7A"/>
    <w:rsid w:val="001C6F58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5CCB"/>
    <w:rsid w:val="002D6534"/>
    <w:rsid w:val="002E3397"/>
    <w:rsid w:val="002E437E"/>
    <w:rsid w:val="002E4F38"/>
    <w:rsid w:val="002E5300"/>
    <w:rsid w:val="002E5763"/>
    <w:rsid w:val="002F4867"/>
    <w:rsid w:val="003036B7"/>
    <w:rsid w:val="003040A8"/>
    <w:rsid w:val="0030518F"/>
    <w:rsid w:val="00305359"/>
    <w:rsid w:val="0030687F"/>
    <w:rsid w:val="0030696C"/>
    <w:rsid w:val="003106D3"/>
    <w:rsid w:val="00311516"/>
    <w:rsid w:val="00311B2C"/>
    <w:rsid w:val="003131F0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03D4"/>
    <w:rsid w:val="003D1CB6"/>
    <w:rsid w:val="003D3FB3"/>
    <w:rsid w:val="003D5700"/>
    <w:rsid w:val="003E0CEE"/>
    <w:rsid w:val="003E0E70"/>
    <w:rsid w:val="003E51F0"/>
    <w:rsid w:val="003E53DF"/>
    <w:rsid w:val="003E5625"/>
    <w:rsid w:val="003E56F7"/>
    <w:rsid w:val="003E58A1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4FF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51BDC"/>
    <w:rsid w:val="00663E0B"/>
    <w:rsid w:val="00671B28"/>
    <w:rsid w:val="00671F41"/>
    <w:rsid w:val="00672538"/>
    <w:rsid w:val="00684644"/>
    <w:rsid w:val="00685221"/>
    <w:rsid w:val="00685715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E61F4"/>
    <w:rsid w:val="006F2CEA"/>
    <w:rsid w:val="007003A2"/>
    <w:rsid w:val="00710AF2"/>
    <w:rsid w:val="00712AAA"/>
    <w:rsid w:val="00716DA2"/>
    <w:rsid w:val="007172B8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44F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D7F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260F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0C4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06C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23E0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199B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1EA4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030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5B0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77C0D"/>
    <w:rsid w:val="00D80A8B"/>
    <w:rsid w:val="00D86D08"/>
    <w:rsid w:val="00D876D5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5402"/>
    <w:rsid w:val="00E775A2"/>
    <w:rsid w:val="00E84B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2F5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2FB4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110F"/>
  <w15:docId w15:val="{8CF197D3-29C7-4AC3-89D2-C7F21ED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5D7C-B466-4F9E-850E-9B1B642F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323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50</cp:revision>
  <cp:lastPrinted>2023-12-05T15:09:00Z</cp:lastPrinted>
  <dcterms:created xsi:type="dcterms:W3CDTF">2023-10-12T10:08:00Z</dcterms:created>
  <dcterms:modified xsi:type="dcterms:W3CDTF">2024-12-06T08:23:00Z</dcterms:modified>
</cp:coreProperties>
</file>